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29957" w14:textId="6A8556DC" w:rsidR="003C4776" w:rsidRPr="003C4776" w:rsidRDefault="003C4776" w:rsidP="4A25CEB8">
      <w:pPr>
        <w:rPr>
          <w:b/>
          <w:bCs/>
          <w:sz w:val="24"/>
          <w:szCs w:val="24"/>
        </w:rPr>
      </w:pPr>
      <w:bookmarkStart w:id="0" w:name="_GoBack"/>
      <w:bookmarkEnd w:id="0"/>
      <w:r w:rsidRPr="4A25CEB8">
        <w:rPr>
          <w:b/>
          <w:bCs/>
          <w:sz w:val="28"/>
          <w:szCs w:val="28"/>
        </w:rPr>
        <w:t>SZKOŁA PODSTAWOWA</w:t>
      </w:r>
      <w:r w:rsidR="00B038FF" w:rsidRPr="4A25CEB8">
        <w:rPr>
          <w:b/>
          <w:bCs/>
          <w:sz w:val="28"/>
          <w:szCs w:val="28"/>
        </w:rPr>
        <w:t xml:space="preserve"> (klasy VII-VIII)</w:t>
      </w:r>
    </w:p>
    <w:p w14:paraId="5DBA9839" w14:textId="77777777" w:rsid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Zadanie konkursowe: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„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>Interaktywna tkanina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”</w:t>
      </w:r>
    </w:p>
    <w:p w14:paraId="672A6659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2E45B11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Cel: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Zapoznanie uczniów z pojęciem wzoru tkaniny oraz pokazanie, że w tkaninach można ukryć proste elementy </w:t>
      </w:r>
      <w:proofErr w:type="spellStart"/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tekstroniczne</w:t>
      </w:r>
      <w:proofErr w:type="spellEnd"/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(np. światło).</w:t>
      </w:r>
    </w:p>
    <w:p w14:paraId="0A37501D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5D8DD8E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Opis zadania: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Uczniowie projektują 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>wzór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tkaniny wzbogacony o element </w:t>
      </w:r>
      <w:proofErr w:type="spellStart"/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tekstroniczny</w:t>
      </w:r>
      <w:proofErr w:type="spellEnd"/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.</w:t>
      </w:r>
    </w:p>
    <w:p w14:paraId="5DAB6C7B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FBA3FE7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Projekt jest wykonany:</w:t>
      </w:r>
    </w:p>
    <w:p w14:paraId="02EB378F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CB2C7D5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na kartce papieru (A4 lub A3),</w:t>
      </w:r>
    </w:p>
    <w:p w14:paraId="13B70958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kredkami, flamastrami lub cyfrowo,</w:t>
      </w:r>
    </w:p>
    <w:p w14:paraId="4C343559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bez budowania prawdziwej elektroniki — elementy są symbolicznie zaznaczone.</w:t>
      </w:r>
    </w:p>
    <w:p w14:paraId="6A05A809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A1EC876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Co ma zawierać projekt</w:t>
      </w:r>
    </w:p>
    <w:p w14:paraId="5A39BBE3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731E8C5" w14:textId="77777777" w:rsidR="003C4776" w:rsidRDefault="003C4776" w:rsidP="003C4776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Wzór - motyw (np. kropki, liście, gwiazdki, figury geometryczne).</w:t>
      </w:r>
    </w:p>
    <w:p w14:paraId="7FD473D6" w14:textId="77777777" w:rsidR="003C4776" w:rsidRPr="003C4776" w:rsidRDefault="003C4776" w:rsidP="003C4776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Zaznaczony element </w:t>
      </w:r>
      <w:proofErr w:type="spellStart"/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tekstroniczny</w:t>
      </w:r>
      <w:proofErr w:type="spellEnd"/>
    </w:p>
    <w:p w14:paraId="2921E6E6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– np. symbole:</w:t>
      </w:r>
    </w:p>
    <w:p w14:paraId="76761E15" w14:textId="742D2208" w:rsidR="003C4776" w:rsidRPr="003C4776" w:rsidRDefault="003C4776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Segoe UI Symbol" w:eastAsia="Times New Roman" w:hAnsi="Segoe UI Symbol" w:cs="Segoe UI Symbol"/>
          <w:color w:val="212121"/>
          <w:sz w:val="24"/>
          <w:szCs w:val="24"/>
          <w:lang w:eastAsia="pl-PL"/>
        </w:rPr>
        <w:t>💡</w:t>
      </w: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kropki = diody LED,</w:t>
      </w:r>
    </w:p>
    <w:p w14:paraId="63538A74" w14:textId="714ABED1" w:rsidR="003C4776" w:rsidRPr="003C4776" w:rsidRDefault="003C4776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Segoe UI Symbol" w:eastAsia="Times New Roman" w:hAnsi="Segoe UI Symbol" w:cs="Segoe UI Symbol"/>
          <w:color w:val="212121"/>
          <w:sz w:val="24"/>
          <w:szCs w:val="24"/>
          <w:lang w:eastAsia="pl-PL"/>
        </w:rPr>
        <w:t>🔘</w:t>
      </w: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koła = przyciski,</w:t>
      </w:r>
    </w:p>
    <w:p w14:paraId="5004EE63" w14:textId="18A25E8B" w:rsidR="003C4776" w:rsidRPr="003C4776" w:rsidRDefault="003C4776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linie = nici przewodzące.</w:t>
      </w:r>
    </w:p>
    <w:p w14:paraId="0E27B00A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5CF7763" w14:textId="3E572883" w:rsidR="003C4776" w:rsidRPr="003C4776" w:rsidRDefault="003C4776" w:rsidP="003C4776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Opis działania</w:t>
      </w:r>
    </w:p>
    <w:p w14:paraId="6F3D213B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– np. „Gdy jest ciemno, gwiazdki świecą”</w:t>
      </w:r>
    </w:p>
    <w:p w14:paraId="2DC98448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– lub „Po naciśnięciu wzór się zapala”.</w:t>
      </w:r>
    </w:p>
    <w:p w14:paraId="60061E4C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B950366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Przykładowe tematy wzorów</w:t>
      </w:r>
    </w:p>
    <w:p w14:paraId="1C131257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„Świecąca tkanina na plecak”</w:t>
      </w:r>
    </w:p>
    <w:p w14:paraId="65364AB4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„Bezpieczna kurtka po zmroku”</w:t>
      </w:r>
    </w:p>
    <w:p w14:paraId="6696F296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„Piżama z gwiazdozbiorami”</w:t>
      </w:r>
    </w:p>
    <w:p w14:paraId="0A17CA58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„Dekoracyjna zasłona, która świeci wieczorem”</w:t>
      </w:r>
    </w:p>
    <w:p w14:paraId="44EAFD9C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6D922DC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Część opisowa (krótka) 3–4 zdania:</w:t>
      </w:r>
    </w:p>
    <w:p w14:paraId="350CE095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do czego jest ta tkanina,</w:t>
      </w:r>
    </w:p>
    <w:p w14:paraId="59DB628E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gdzie umieszczono element świecący,</w:t>
      </w:r>
    </w:p>
    <w:p w14:paraId="6282059C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kiedy działa (np. noc, dotyk).</w:t>
      </w:r>
    </w:p>
    <w:p w14:paraId="4B94D5A5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</w:p>
    <w:p w14:paraId="121391AA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Kryteria oceny</w:t>
      </w:r>
    </w:p>
    <w:p w14:paraId="65FC9529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czytelność raportu wzoru,</w:t>
      </w:r>
    </w:p>
    <w:p w14:paraId="308C6516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pomysłowość,</w:t>
      </w:r>
    </w:p>
    <w:p w14:paraId="7C0142D7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poprawne rozmieszczenie elementów,</w:t>
      </w:r>
    </w:p>
    <w:p w14:paraId="62823E1F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estetyka pracy,</w:t>
      </w:r>
    </w:p>
    <w:p w14:paraId="3656B9AB" w14:textId="046FB177" w:rsidR="003C4776" w:rsidRDefault="003C4776" w:rsidP="4A25CEB8">
      <w:pPr>
        <w:spacing w:after="0" w:line="240" w:lineRule="auto"/>
        <w:rPr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zrozumienie idei tekstroniki.</w:t>
      </w:r>
    </w:p>
    <w:p w14:paraId="3C3D7470" w14:textId="3977FAEE" w:rsidR="4A25CEB8" w:rsidRDefault="4A25CEB8" w:rsidP="4A25CEB8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</w:p>
    <w:p w14:paraId="0E050906" w14:textId="7D114183" w:rsidR="4A25CEB8" w:rsidRDefault="4A25CEB8" w:rsidP="4A25CEB8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</w:p>
    <w:p w14:paraId="23FDA957" w14:textId="08664A17" w:rsidR="18B27928" w:rsidRDefault="18B27928" w:rsidP="18B27928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</w:p>
    <w:p w14:paraId="38BEB51C" w14:textId="19B4F116" w:rsidR="18B27928" w:rsidRDefault="18B27928" w:rsidP="18B27928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</w:p>
    <w:p w14:paraId="1B124E8A" w14:textId="41F3F894" w:rsidR="18B27928" w:rsidRDefault="18B27928" w:rsidP="18B27928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</w:p>
    <w:p w14:paraId="23DEFD86" w14:textId="02D57ADA" w:rsidR="4A25CEB8" w:rsidRDefault="4A25CEB8" w:rsidP="4A25CEB8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</w:p>
    <w:p w14:paraId="31F488E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REGULAMIN KONKURSU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 xml:space="preserve"> </w:t>
      </w: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INTERAKTYWNA TKANINA</w:t>
      </w: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”</w:t>
      </w:r>
    </w:p>
    <w:p w14:paraId="45FB0818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CC957D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§1. Postanowienia ogólne</w:t>
      </w:r>
    </w:p>
    <w:p w14:paraId="049F31C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049F7CC" w14:textId="0E30E723" w:rsidR="00B038FF" w:rsidRDefault="00B038FF" w:rsidP="4A25CEB8">
      <w:pPr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Organizatorem konkursu „Interaktywna tkanina”, zwanego dalej „Konkursem”, jest </w:t>
      </w:r>
      <w:r w:rsidR="6BCE243C"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Centrum Kształcenia Zawodowego i Ustawicznego w Łodzi </w:t>
      </w:r>
      <w:r w:rsidR="330DE1D0"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mieszczące się pod adresem </w:t>
      </w:r>
      <w:r w:rsidR="330DE1D0" w:rsidRPr="4A25CEB8">
        <w:rPr>
          <w:rFonts w:ascii="Arial" w:eastAsia="Arial" w:hAnsi="Arial" w:cs="Arial"/>
          <w:sz w:val="24"/>
          <w:szCs w:val="24"/>
        </w:rPr>
        <w:t>ul. Stefana Żeromskiego 115, 90-542 Łódź.</w:t>
      </w:r>
    </w:p>
    <w:p w14:paraId="744C42E8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Konkurs ma charakter edukacyjny i interdyscyplinarny.</w:t>
      </w:r>
    </w:p>
    <w:p w14:paraId="395C317C" w14:textId="5BF6D34E" w:rsidR="00B038FF" w:rsidRPr="00E00D6A" w:rsidRDefault="00B038FF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Konkurs skierowany jest do uczniów szkół podstawowych</w:t>
      </w:r>
      <w:r w:rsidR="025E30E8"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klas VI-VIII.</w:t>
      </w:r>
    </w:p>
    <w:p w14:paraId="4B007A19" w14:textId="5AF9F54E" w:rsidR="00B038FF" w:rsidRPr="00E00D6A" w:rsidRDefault="00B038FF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Udział w Konkursie jest bezpłatny.</w:t>
      </w:r>
    </w:p>
    <w:p w14:paraId="4B99056E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B5E3AF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§2. Cel konkursu</w:t>
      </w:r>
    </w:p>
    <w:p w14:paraId="1299C43A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1300744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Celem Konkursu jest:</w:t>
      </w:r>
    </w:p>
    <w:p w14:paraId="4DDBEF00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A7B861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rozwijanie kreatywności oraz myślenia projektowego uczniów,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popularyzacja zagadnień z zakresu tekstyliów inteligentnych i </w:t>
      </w:r>
      <w:proofErr w:type="spellStart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tekstroniki</w:t>
      </w:r>
      <w:proofErr w:type="spellEnd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kształtowanie umiejętności łączenia funkcji użytkowej z nowoczesnymi technologiami,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przygotowani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>e uczniów do pracy koncepcyjnej.</w:t>
      </w:r>
    </w:p>
    <w:p w14:paraId="3461D779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8F3A44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§3. Tematyka konkursu</w:t>
      </w:r>
    </w:p>
    <w:p w14:paraId="3CF2D8B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6C51FFA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Zadaniem uczestników jest opracowanie koncepcji produktu tekstylnego lub elementu wyposażenia, wykorzy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stującego funkcję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tekstroniczną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>, według zadanego tematu.</w:t>
      </w:r>
    </w:p>
    <w:p w14:paraId="0FB78278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FC39945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4DD1F58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§4. Uczestnicy</w:t>
      </w:r>
    </w:p>
    <w:p w14:paraId="0562CB0E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32E0D6F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Konkurs ma charakter:</w:t>
      </w:r>
    </w:p>
    <w:p w14:paraId="2694608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indywidualny lub</w:t>
      </w:r>
    </w:p>
    <w:p w14:paraId="7458CF6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zespołowy (maksymalnie 3 osoby).</w:t>
      </w:r>
    </w:p>
    <w:p w14:paraId="34CE0A4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D90101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Każdy uczestnik lub zespół może zgłosić jedną pracę konkursową.</w:t>
      </w:r>
    </w:p>
    <w:p w14:paraId="309236CA" w14:textId="77777777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Uczestnicy biorą udział w Konkursie pod opieką nauczyciela.</w:t>
      </w:r>
    </w:p>
    <w:p w14:paraId="62EBF3C5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D98A12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1C72340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§5. Forma i zakres pracy konkursowej</w:t>
      </w:r>
    </w:p>
    <w:p w14:paraId="2946DB8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2A7984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Praca konkursowa powinna zawierać:</w:t>
      </w:r>
    </w:p>
    <w:p w14:paraId="5997CC1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24DB51E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szkic lub wizualizację projektu (rysunkową lub cyfrową),</w:t>
      </w:r>
    </w:p>
    <w:p w14:paraId="73D3C37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schemat rozmieszczenia elementów </w:t>
      </w:r>
      <w:proofErr w:type="spellStart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tekstronicznych</w:t>
      </w:r>
      <w:proofErr w:type="spellEnd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(symboliczny),</w:t>
      </w:r>
    </w:p>
    <w:p w14:paraId="45411A59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opis koncepcji (maks.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2 strony), obejmujący:</w:t>
      </w:r>
    </w:p>
    <w:p w14:paraId="01ABB61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przeznaczenie projektu,</w:t>
      </w:r>
    </w:p>
    <w:p w14:paraId="2D19E7A4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zasadę działania,</w:t>
      </w:r>
    </w:p>
    <w:p w14:paraId="4884201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korzyści dla użytkownika.</w:t>
      </w:r>
    </w:p>
    <w:p w14:paraId="110FFD3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E0870F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Nie jest wymagane wykonanie fizycznego prototypu.</w:t>
      </w:r>
    </w:p>
    <w:p w14:paraId="6B699379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DF2EFF5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lastRenderedPageBreak/>
        <w:t>Prace mogą być wykonane:</w:t>
      </w:r>
    </w:p>
    <w:p w14:paraId="039F695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odręcznie,</w:t>
      </w:r>
    </w:p>
    <w:p w14:paraId="1FFFB33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cyfrowo,</w:t>
      </w:r>
    </w:p>
    <w:p w14:paraId="6CABA9F8" w14:textId="79F7F91D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- w formie plakatu projektowego lub prezentacji PDF.</w:t>
      </w:r>
    </w:p>
    <w:p w14:paraId="5589E8D4" w14:textId="3FC925C5" w:rsidR="4A25CEB8" w:rsidRDefault="4A25CEB8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F16CC9E" w14:textId="1631F626" w:rsidR="08276E3C" w:rsidRDefault="08276E3C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Prace należy przesyłać na adres e-mail: </w:t>
      </w:r>
      <w:r w:rsidR="6D19F77A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k.sar@ckziu.elodz.edu.pl</w:t>
      </w:r>
    </w:p>
    <w:p w14:paraId="3FE9F23F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F72F64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4339BE59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§6. Kryteria oceniania</w:t>
      </w:r>
    </w:p>
    <w:p w14:paraId="08CE6F9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7AAFCF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Prace oceniane będą według następujących kryteriów:</w:t>
      </w:r>
    </w:p>
    <w:p w14:paraId="430D206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innowacyjność i oryginalność pomysłu,</w:t>
      </w:r>
    </w:p>
    <w:p w14:paraId="73C5D43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logiczne połączenie funkcji tekstylnej i </w:t>
      </w:r>
      <w:proofErr w:type="spellStart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tekstronicznej</w:t>
      </w:r>
      <w:proofErr w:type="spellEnd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,</w:t>
      </w:r>
    </w:p>
    <w:p w14:paraId="3A35EC8A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realność i spójność koncepcji,</w:t>
      </w:r>
    </w:p>
    <w:p w14:paraId="0F3F312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czytelność przedstawienia projektu,</w:t>
      </w:r>
    </w:p>
    <w:p w14:paraId="6EB8493D" w14:textId="77777777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estetyka i staranność opracowania.</w:t>
      </w:r>
    </w:p>
    <w:p w14:paraId="61CDCEA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BB9E25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4E917C0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§7. Komisja konkursowa</w:t>
      </w:r>
    </w:p>
    <w:p w14:paraId="23DE523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42A4D824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Oceny prac dokona Komisja Konkursowa powołana przez Organizatora.</w:t>
      </w:r>
    </w:p>
    <w:p w14:paraId="4391E77A" w14:textId="5193F641" w:rsidR="00B038FF" w:rsidRDefault="00B038FF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Decyzje Komisji są ostateczne i niepodważalne.</w:t>
      </w:r>
    </w:p>
    <w:p w14:paraId="07547A0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043CB0F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E41004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§8. Terminy</w:t>
      </w:r>
    </w:p>
    <w:p w14:paraId="07459315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9B9686B" w14:textId="7137601F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Termin zgłaszania prac: </w:t>
      </w:r>
      <w:r w:rsidR="2BD49AAB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do 30.04.2026</w:t>
      </w:r>
    </w:p>
    <w:p w14:paraId="247EC7C3" w14:textId="2AE942B3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Ogłoszenie wyników Konkursu: </w:t>
      </w:r>
      <w:r w:rsidR="2B72247E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18.05.2026</w:t>
      </w:r>
    </w:p>
    <w:p w14:paraId="6537F28F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DFB9E20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BA27345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§9. Nagrody</w:t>
      </w:r>
    </w:p>
    <w:p w14:paraId="70DF9E5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488C094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Organizator przewiduje nagrody oraz/lub dyplomy dla laureatów Konkursu.</w:t>
      </w:r>
    </w:p>
    <w:p w14:paraId="20E37D5E" w14:textId="77777777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Organizator zastrzega sobie prawo do innego podziału nagród lub przyznania wyróżnień.</w:t>
      </w:r>
    </w:p>
    <w:p w14:paraId="44E871B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44A5D2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FFF915E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§10. Prawa autorskie</w:t>
      </w:r>
    </w:p>
    <w:p w14:paraId="738610E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E3F19BA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Uczestnik oświadcza, że zgłoszona praca jest jego autorstwa.</w:t>
      </w:r>
    </w:p>
    <w:p w14:paraId="0A08578D" w14:textId="77777777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Organizator zastrzega sobie prawo do nieodpłatnego wykorzystania prac w celach edukacyjnych, promocyjnych i wystawienniczych, z zachowaniem praw autorskich.</w:t>
      </w:r>
    </w:p>
    <w:p w14:paraId="637805D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463F29E8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8DA2E60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§11. Postanowienia końcowe</w:t>
      </w:r>
    </w:p>
    <w:p w14:paraId="3B7B4B8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5F697B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Zgłoszenie pracy do Konkursu jest równoznaczne z akceptacją niniejszego regulaminu.</w:t>
      </w:r>
    </w:p>
    <w:p w14:paraId="4856FE15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Organizator zastrzega sobie prawo do wprowadzenia zmian w regulaminie.</w:t>
      </w:r>
    </w:p>
    <w:p w14:paraId="0A91E9C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W sprawach nieuregulowanych niniejszym regulaminem decyduje Organizator.</w:t>
      </w:r>
    </w:p>
    <w:p w14:paraId="008A8070" w14:textId="791A7ABE" w:rsidR="18B27928" w:rsidRDefault="18B27928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548EDCE" w14:textId="21AB1BF0" w:rsidR="73B5C4ED" w:rsidRDefault="73B5C4ED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lastRenderedPageBreak/>
        <w:t xml:space="preserve">W przypadku jakichkolwiek pytań możliwy jest kontakt mailowy pod adresem </w:t>
      </w:r>
      <w:hyperlink r:id="rId6">
        <w:r w:rsidRPr="18B2792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k.sar@ckziu.elodz.edu.pl</w:t>
        </w:r>
      </w:hyperlink>
      <w:r w:rsidR="5262FE57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.</w:t>
      </w:r>
    </w:p>
    <w:p w14:paraId="0B5BA75F" w14:textId="5976A0B5" w:rsidR="18B27928" w:rsidRDefault="18B27928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B4C8961" w14:textId="07F9DDBA" w:rsidR="18B27928" w:rsidRDefault="18B27928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A0FF5F2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7555299" w14:textId="646F9141" w:rsidR="003C4776" w:rsidRPr="003C4776" w:rsidRDefault="003C4776" w:rsidP="4A25CEB8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>SZKOŁA PONADPO</w:t>
      </w:r>
      <w:r w:rsidR="00B038FF" w:rsidRPr="4A25CEB8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>D</w:t>
      </w:r>
      <w:r w:rsidRPr="4A25CEB8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>STAWOWA</w:t>
      </w:r>
      <w:r w:rsidR="00B038FF" w:rsidRPr="4A25CEB8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 xml:space="preserve"> (liceum</w:t>
      </w:r>
      <w:r w:rsidR="4C97CAD2" w:rsidRPr="4A25CEB8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 xml:space="preserve"> ogólnokształcące</w:t>
      </w:r>
      <w:r w:rsidR="00B038FF" w:rsidRPr="4A25CEB8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>, technikum</w:t>
      </w:r>
      <w:r w:rsidR="08E1972D" w:rsidRPr="4A25CEB8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>, liceum plastyczne</w:t>
      </w:r>
      <w:r w:rsidR="00B038FF" w:rsidRPr="4A25CEB8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>)</w:t>
      </w:r>
    </w:p>
    <w:p w14:paraId="5630AD66" w14:textId="77777777" w:rsid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4FD4CCC" w14:textId="4523D4CF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  <w:t xml:space="preserve">Zadanie konkursowe: </w:t>
      </w:r>
      <w:r w:rsidR="217787F1"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“</w:t>
      </w: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Tekstroniczny produkt – koncepcja użytkowa”</w:t>
      </w:r>
    </w:p>
    <w:p w14:paraId="61829076" w14:textId="77777777" w:rsid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DEBC730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Opis zadania: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Uczeń projektuje konkretny produkt tekstylny z funkcją </w:t>
      </w:r>
      <w:proofErr w:type="spellStart"/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tekstroniczną</w:t>
      </w:r>
      <w:proofErr w:type="spellEnd"/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, skupiając się na:</w:t>
      </w:r>
    </w:p>
    <w:p w14:paraId="05BC8C11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funkcji,</w:t>
      </w:r>
    </w:p>
    <w:p w14:paraId="02365138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użytkowniku,</w:t>
      </w:r>
    </w:p>
    <w:p w14:paraId="210B6AE1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sposobie działania.</w:t>
      </w:r>
    </w:p>
    <w:p w14:paraId="2BA226A1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755D8BA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Nie projektuje wzoru tkaniny, tylko formę, rozmieszczenie elementów i zasadę działania.</w:t>
      </w:r>
    </w:p>
    <w:p w14:paraId="17AD93B2" w14:textId="77777777" w:rsid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01DAAAF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Projekt zawiera:</w:t>
      </w:r>
    </w:p>
    <w:p w14:paraId="2CA8DD7C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opis sytuacji (np. noc, deszcz, ruch),</w:t>
      </w:r>
    </w:p>
    <w:p w14:paraId="0969D503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reakcję tkaniny krok po kroku,</w:t>
      </w:r>
    </w:p>
    <w:p w14:paraId="49E1F2C4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schemat blokowy działania (bodziec → reakcja).</w:t>
      </w:r>
    </w:p>
    <w:p w14:paraId="0DE4B5B7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56B6175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Przykład:</w:t>
      </w:r>
    </w:p>
    <w:p w14:paraId="54504F86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Jest ciemno → czujnik światła → aktywacja LED → poprawa widoczności użytkownika</w:t>
      </w:r>
    </w:p>
    <w:p w14:paraId="385F42DB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w jaki sposób (światło, zmiana koloru, sygnał)?</w:t>
      </w:r>
    </w:p>
    <w:p w14:paraId="66204FF1" w14:textId="77777777" w:rsid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EF2E048" w14:textId="77777777" w:rsidR="00E00D6A" w:rsidRPr="003C4776" w:rsidRDefault="00E00D6A" w:rsidP="00E00D6A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Przykłady produktów:</w:t>
      </w:r>
    </w:p>
    <w:p w14:paraId="48A9FD58" w14:textId="77777777" w:rsidR="00E00D6A" w:rsidRPr="003C4776" w:rsidRDefault="00E00D6A" w:rsidP="00E00D6A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kamizelka ostrzegawcza,</w:t>
      </w:r>
    </w:p>
    <w:p w14:paraId="17E2EF6C" w14:textId="77777777" w:rsidR="00E00D6A" w:rsidRPr="003C4776" w:rsidRDefault="00E00D6A" w:rsidP="00E00D6A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opaska monitorująca aktywność,</w:t>
      </w:r>
    </w:p>
    <w:p w14:paraId="595969F9" w14:textId="77777777" w:rsidR="00E00D6A" w:rsidRPr="003C4776" w:rsidRDefault="00E00D6A" w:rsidP="00E00D6A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element wyposażenia wnętrza (zasłona, panel ścienny),</w:t>
      </w:r>
    </w:p>
    <w:p w14:paraId="4816D73D" w14:textId="77777777" w:rsidR="00E00D6A" w:rsidRPr="003C4776" w:rsidRDefault="00E00D6A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akcesorium (plecak, rękawiczka).</w:t>
      </w:r>
    </w:p>
    <w:p w14:paraId="2DBF0D7D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E6C0D57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Efekt:</w:t>
      </w:r>
    </w:p>
    <w:p w14:paraId="00EF594D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szkic produktu,</w:t>
      </w:r>
    </w:p>
    <w:p w14:paraId="3568C490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zaznaczone elementy </w:t>
      </w:r>
      <w:proofErr w:type="spellStart"/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tekstroniczne</w:t>
      </w:r>
      <w:proofErr w:type="spellEnd"/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,</w:t>
      </w:r>
    </w:p>
    <w:p w14:paraId="7FA52905" w14:textId="77777777" w:rsid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3C4776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opis działania.</w:t>
      </w:r>
    </w:p>
    <w:p w14:paraId="6B62F1B3" w14:textId="77777777" w:rsid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2F2C34E" w14:textId="77777777" w:rsidR="003C4776" w:rsidRP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80A4E5D" w14:textId="77777777" w:rsidR="003C4776" w:rsidRDefault="003C4776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9219836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96FEF7D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194DBDC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69D0D3C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4CD245A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A4C825A" w14:textId="1D5132AD" w:rsidR="18B27928" w:rsidRDefault="18B27928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DDD51C9" w14:textId="253E4339" w:rsidR="18B27928" w:rsidRDefault="18B27928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231BE67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6FEB5B0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0D7AA69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196D064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4FF1C98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D072C0D" w14:textId="77777777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48A21919" w14:textId="5FAE36A1" w:rsidR="00B038FF" w:rsidRDefault="00B038FF" w:rsidP="003C477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B08B5D1" w14:textId="4F12F42A" w:rsidR="00B038FF" w:rsidRDefault="00B038FF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5016E0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REGULAMIN KONKURSU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 xml:space="preserve"> </w:t>
      </w: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TEKSTRONICZNY PRODUKT – METODA UŻYTKOWA</w:t>
      </w: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”</w:t>
      </w:r>
    </w:p>
    <w:p w14:paraId="16DEB4A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FB43A7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§1. Postanowienia ogólne</w:t>
      </w:r>
    </w:p>
    <w:p w14:paraId="0AD9C6F4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F369BD1" w14:textId="692DA0C1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Organizatorem konkursu „Tekstroniczny produkt – metoda użytkowa”, zwanego dalej „Konkursem”, jest </w:t>
      </w:r>
      <w:r w:rsidR="5D4B3E40"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Centrum Kształcenia Zawodowego i Ustawicznego w Łodzi mieszczące się pod adresem </w:t>
      </w:r>
      <w:r w:rsidR="5D4B3E40" w:rsidRPr="4A25CEB8">
        <w:rPr>
          <w:rFonts w:ascii="Arial" w:eastAsia="Arial" w:hAnsi="Arial" w:cs="Arial"/>
          <w:sz w:val="24"/>
          <w:szCs w:val="24"/>
        </w:rPr>
        <w:t>ul. Stefana Żeromskiego 115, 90-542 Łódź.</w:t>
      </w:r>
    </w:p>
    <w:p w14:paraId="4B1F511A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32154D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Konkurs ma charakter edukacyjny i interdyscyplinarny.</w:t>
      </w:r>
    </w:p>
    <w:p w14:paraId="6A7B5DDA" w14:textId="189FB35C" w:rsidR="00B038FF" w:rsidRPr="00E00D6A" w:rsidRDefault="00B038FF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Konkurs skierowany jest do uczniów szkół ponadpodstawowych (liceów ogólnokształcących, techników, liceów plastycznych).</w:t>
      </w:r>
    </w:p>
    <w:p w14:paraId="29ED402E" w14:textId="7E44423D" w:rsidR="00B038FF" w:rsidRPr="00E00D6A" w:rsidRDefault="00B038FF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Udział w Konkursie jest bezpłatny.</w:t>
      </w:r>
    </w:p>
    <w:p w14:paraId="1F3B1409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01C809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§2. Cel konkursu</w:t>
      </w:r>
    </w:p>
    <w:p w14:paraId="562C75D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5BD13F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Celem Konkursu jest:</w:t>
      </w:r>
    </w:p>
    <w:p w14:paraId="664355A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EC98D2F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rozwijanie kreatywności oraz myślenia projektowego uczniów,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popularyzacja zagadnień z zakresu tekstyliów inteligentnych i </w:t>
      </w:r>
      <w:proofErr w:type="spellStart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tekstroniki</w:t>
      </w:r>
      <w:proofErr w:type="spellEnd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kształtowanie umiejętności łączenia funkcji użytkowej z nowoczesnymi technologiami,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przygotowani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>e uczniów do pracy koncepcyjnej.</w:t>
      </w:r>
    </w:p>
    <w:p w14:paraId="1A96511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EDFE318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§3. Tematyka konkursu</w:t>
      </w:r>
    </w:p>
    <w:p w14:paraId="7DF4E37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960DDC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Zadaniem uczestników jest opracowanie koncepcji produktu tekstylnego lub elementu wyposażenia, wykorzy</w:t>
      </w: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stującego funkcję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tekstroniczną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>, według zadanego tematu.</w:t>
      </w:r>
    </w:p>
    <w:p w14:paraId="44FB30F8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DA6542E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7E8ACBF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§4. Uczestnicy</w:t>
      </w:r>
    </w:p>
    <w:p w14:paraId="3041E394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5BDE09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Konkurs ma charakter:</w:t>
      </w:r>
    </w:p>
    <w:p w14:paraId="3502569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indywidualny lub</w:t>
      </w:r>
    </w:p>
    <w:p w14:paraId="3B0549F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zespołowy (maksymalnie 3 osoby).</w:t>
      </w:r>
    </w:p>
    <w:p w14:paraId="722B00AE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363FA7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Każdy uczestnik lub zespół może zgłosić jedną pracę konkursową.</w:t>
      </w:r>
    </w:p>
    <w:p w14:paraId="60862A81" w14:textId="77777777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Uczestnicy biorą udział w Konkursie pod opieką nauczyciela.</w:t>
      </w:r>
    </w:p>
    <w:p w14:paraId="42C6D79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E1831B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416A67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§5. Forma i zakres pracy konkursowej</w:t>
      </w:r>
    </w:p>
    <w:p w14:paraId="54E11D2A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6318FE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Praca konkursowa powinna zawierać:</w:t>
      </w:r>
    </w:p>
    <w:p w14:paraId="31126E5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8B2EEF8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szkic lub wizualizację projektu (rysunkową lub cyfrową),</w:t>
      </w:r>
    </w:p>
    <w:p w14:paraId="28DCEAB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schemat rozmieszczenia elementów </w:t>
      </w:r>
      <w:proofErr w:type="spellStart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tekstronicznych</w:t>
      </w:r>
      <w:proofErr w:type="spellEnd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(symboliczny),</w:t>
      </w:r>
    </w:p>
    <w:p w14:paraId="121F8968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opis koncepcji (maks.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2 strony), obejmujący:</w:t>
      </w:r>
    </w:p>
    <w:p w14:paraId="7EC3E5A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przeznaczenie projektu,</w:t>
      </w:r>
    </w:p>
    <w:p w14:paraId="6093DF40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lastRenderedPageBreak/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zasadę działania,</w:t>
      </w:r>
    </w:p>
    <w:p w14:paraId="0980CDD9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korzyści dla użytkownika.</w:t>
      </w:r>
    </w:p>
    <w:p w14:paraId="2DE403A5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A0CAC2E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Nie jest wymagane wykonanie fizycznego prototypu.</w:t>
      </w:r>
    </w:p>
    <w:p w14:paraId="62431CD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BA66EF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Prace mogą być wykonane:</w:t>
      </w:r>
    </w:p>
    <w:p w14:paraId="17AF61D5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odręcznie,</w:t>
      </w:r>
    </w:p>
    <w:p w14:paraId="5BC2BEF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cyfrowo,</w:t>
      </w:r>
    </w:p>
    <w:p w14:paraId="5ECB820B" w14:textId="09CCE73B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- w formie plakatu projektowego lub prezentacji PDF.</w:t>
      </w:r>
    </w:p>
    <w:p w14:paraId="1E9A068D" w14:textId="5F5257BA" w:rsidR="4A25CEB8" w:rsidRDefault="4A25CEB8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DFB72A5" w14:textId="204DA4B2" w:rsidR="35AC412A" w:rsidRDefault="35AC412A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Prace należy przesyłać na adres e-mail: </w:t>
      </w:r>
      <w:r w:rsidR="33823C33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k.sar@ckziu.elodz.edu.pl</w:t>
      </w:r>
    </w:p>
    <w:p w14:paraId="49E398E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6287F2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2D11C69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§6. Kryteria oceniania</w:t>
      </w:r>
    </w:p>
    <w:p w14:paraId="5BE93A6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0E7484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Prace oceniane będą według następujących kryteriów:</w:t>
      </w:r>
    </w:p>
    <w:p w14:paraId="1540E9B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innowacyjność i oryginalność pomysłu,</w:t>
      </w:r>
    </w:p>
    <w:p w14:paraId="79207D4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logiczne połączenie funkcji tekstylnej i </w:t>
      </w:r>
      <w:proofErr w:type="spellStart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tekstronicznej</w:t>
      </w:r>
      <w:proofErr w:type="spellEnd"/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,</w:t>
      </w:r>
    </w:p>
    <w:p w14:paraId="06EB5FA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realność i spójność koncepcji,</w:t>
      </w:r>
    </w:p>
    <w:p w14:paraId="6DBA34B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czytelność przedstawienia projektu,</w:t>
      </w:r>
    </w:p>
    <w:p w14:paraId="52F88D88" w14:textId="77777777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- </w:t>
      </w: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estetyka i staranność opracowania.</w:t>
      </w:r>
    </w:p>
    <w:p w14:paraId="384BA73E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4B3F2E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20F4FD4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§7. Komisja konkursowa</w:t>
      </w:r>
    </w:p>
    <w:p w14:paraId="7D34F5C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B6CE39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Oceny prac dokona Komisja Konkursowa powołana przez Organizatora.</w:t>
      </w:r>
    </w:p>
    <w:p w14:paraId="7AAB58EE" w14:textId="134D939F" w:rsidR="00B038FF" w:rsidRDefault="00B038FF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4A25CEB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Decyzje Komisji są ostateczne i niepodważalne.</w:t>
      </w:r>
    </w:p>
    <w:p w14:paraId="1D7B270A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4F904CB7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DAC8A78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§8. Terminy</w:t>
      </w:r>
    </w:p>
    <w:p w14:paraId="06971CD3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9F9D60B" w14:textId="10119D21" w:rsidR="00B038FF" w:rsidRPr="00E00D6A" w:rsidRDefault="00B038FF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Termin zgłaszania prac: </w:t>
      </w:r>
      <w:r w:rsidR="51946385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do </w:t>
      </w:r>
      <w:r w:rsidR="009E7B09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02</w:t>
      </w:r>
      <w:r w:rsidR="1AA2A26C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.0</w:t>
      </w:r>
      <w:r w:rsidR="009E7B09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3</w:t>
      </w:r>
      <w:r w:rsidR="1AA2A26C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.2026</w:t>
      </w:r>
    </w:p>
    <w:p w14:paraId="1FC37DF6" w14:textId="5C76820B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Ogłoszenie wyników Konkursu: </w:t>
      </w:r>
      <w:r w:rsidR="1B84FB94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1</w:t>
      </w:r>
      <w:r w:rsidR="009E7B09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6</w:t>
      </w:r>
      <w:r w:rsidR="1B84FB94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.0</w:t>
      </w:r>
      <w:r w:rsidR="009E7B09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4</w:t>
      </w:r>
      <w:r w:rsidR="1B84FB94"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.2026</w:t>
      </w:r>
    </w:p>
    <w:p w14:paraId="2A1F701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3EFCA41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F4E8244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§9. Nagrody</w:t>
      </w:r>
    </w:p>
    <w:p w14:paraId="5F96A72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736F23EA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Organizator przewiduje nagrody oraz/lub dyplomy dla laureatów Konkursu.</w:t>
      </w:r>
    </w:p>
    <w:p w14:paraId="53F87550" w14:textId="77777777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Organizator zastrzega sobie prawo do innego podziału nagród lub przyznania wyróżnień.</w:t>
      </w:r>
    </w:p>
    <w:p w14:paraId="5B95CD1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220BBB2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C8FF6BF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§10. Prawa autorskie</w:t>
      </w:r>
    </w:p>
    <w:p w14:paraId="13CB595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3F46D12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Uczestnik oświadcza, że zgłoszona praca jest jego autorstwa.</w:t>
      </w:r>
    </w:p>
    <w:p w14:paraId="7A133055" w14:textId="77777777" w:rsidR="00B038FF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Organizator zastrzega sobie prawo do nieodpłatnego wykorzystania prac w celach edukacyjnych, promocyjnych i wystawienniczych, z zachowaniem praw autorskich.</w:t>
      </w:r>
    </w:p>
    <w:p w14:paraId="6D9C8D39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675E05EE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0843C5B6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b/>
          <w:color w:val="212121"/>
          <w:sz w:val="24"/>
          <w:szCs w:val="24"/>
          <w:lang w:eastAsia="pl-PL"/>
        </w:rPr>
        <w:t>§11. Postanowienia końcowe</w:t>
      </w:r>
    </w:p>
    <w:p w14:paraId="2FC17F8B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153A084C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lastRenderedPageBreak/>
        <w:t>Zgłoszenie pracy do Konkursu jest równoznaczne z akceptacją niniejszego regulaminu.</w:t>
      </w:r>
    </w:p>
    <w:p w14:paraId="737906CD" w14:textId="77777777" w:rsidR="00B038FF" w:rsidRPr="00E00D6A" w:rsidRDefault="00B038FF" w:rsidP="00B038FF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E00D6A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Organizator zastrzega sobie prawo do wprowadzenia zmian w regulaminie.</w:t>
      </w:r>
    </w:p>
    <w:p w14:paraId="0A4F7224" w14:textId="4F4A6AB4" w:rsidR="00E00D6A" w:rsidRDefault="00B038FF" w:rsidP="4A25CEB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W sprawach nieuregulowanych niniejszym regulaminem decyduje Organizator.</w:t>
      </w:r>
    </w:p>
    <w:p w14:paraId="04DD98F2" w14:textId="0D9BAE5B" w:rsidR="18B27928" w:rsidRDefault="18B27928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p w14:paraId="5CEEF9D5" w14:textId="21AB1BF0" w:rsidR="7931E1EC" w:rsidRDefault="7931E1EC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W przypadku jakichkolwiek pytań możliwy jest kontakt mailowy pod adresem </w:t>
      </w:r>
      <w:hyperlink r:id="rId7">
        <w:r w:rsidRPr="18B2792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k.sar@ckziu.elodz.edu.pl</w:t>
        </w:r>
      </w:hyperlink>
      <w:r w:rsidRPr="18B27928">
        <w:rPr>
          <w:rFonts w:ascii="Arial" w:eastAsia="Times New Roman" w:hAnsi="Arial" w:cs="Arial"/>
          <w:color w:val="212121"/>
          <w:sz w:val="24"/>
          <w:szCs w:val="24"/>
          <w:lang w:eastAsia="pl-PL"/>
        </w:rPr>
        <w:t xml:space="preserve"> .</w:t>
      </w:r>
    </w:p>
    <w:p w14:paraId="5F0CCF77" w14:textId="0910B347" w:rsidR="18B27928" w:rsidRDefault="18B27928" w:rsidP="18B27928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</w:p>
    <w:sectPr w:rsidR="18B27928" w:rsidSect="003C47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B36AA"/>
    <w:multiLevelType w:val="hybridMultilevel"/>
    <w:tmpl w:val="3E580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76"/>
    <w:rsid w:val="002264EE"/>
    <w:rsid w:val="003C4776"/>
    <w:rsid w:val="007D72B9"/>
    <w:rsid w:val="009E7B09"/>
    <w:rsid w:val="00B038FF"/>
    <w:rsid w:val="00E00D6A"/>
    <w:rsid w:val="025E30E8"/>
    <w:rsid w:val="08276E3C"/>
    <w:rsid w:val="08E1972D"/>
    <w:rsid w:val="0AD2D6CC"/>
    <w:rsid w:val="18B27928"/>
    <w:rsid w:val="1AA2A26C"/>
    <w:rsid w:val="1B84FB94"/>
    <w:rsid w:val="217787F1"/>
    <w:rsid w:val="235252A2"/>
    <w:rsid w:val="2A2C9C24"/>
    <w:rsid w:val="2B72247E"/>
    <w:rsid w:val="2BD49AAB"/>
    <w:rsid w:val="330DE1D0"/>
    <w:rsid w:val="33823C33"/>
    <w:rsid w:val="35AC412A"/>
    <w:rsid w:val="46AC92C7"/>
    <w:rsid w:val="4A25CEB8"/>
    <w:rsid w:val="4C97CAD2"/>
    <w:rsid w:val="4F7AA5EB"/>
    <w:rsid w:val="51946385"/>
    <w:rsid w:val="5262FE57"/>
    <w:rsid w:val="542884BB"/>
    <w:rsid w:val="5BE37593"/>
    <w:rsid w:val="5D4B3E40"/>
    <w:rsid w:val="5D9E0CFD"/>
    <w:rsid w:val="5F8F9672"/>
    <w:rsid w:val="64EF14BD"/>
    <w:rsid w:val="67B0B878"/>
    <w:rsid w:val="6BCE243C"/>
    <w:rsid w:val="6D19F77A"/>
    <w:rsid w:val="73B5C4ED"/>
    <w:rsid w:val="75540F78"/>
    <w:rsid w:val="7931E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5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776"/>
    <w:pPr>
      <w:ind w:left="720"/>
      <w:contextualSpacing/>
    </w:pPr>
  </w:style>
  <w:style w:type="character" w:styleId="Hipercze">
    <w:name w:val="Hyperlink"/>
    <w:uiPriority w:val="99"/>
    <w:unhideWhenUsed/>
    <w:rsid w:val="18B2792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776"/>
    <w:pPr>
      <w:ind w:left="720"/>
      <w:contextualSpacing/>
    </w:pPr>
  </w:style>
  <w:style w:type="character" w:styleId="Hipercze">
    <w:name w:val="Hyperlink"/>
    <w:uiPriority w:val="99"/>
    <w:unhideWhenUsed/>
    <w:rsid w:val="18B279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.sar@ckziu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sar@ckziu.elod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Robert Urbaniak</cp:lastModifiedBy>
  <cp:revision>2</cp:revision>
  <dcterms:created xsi:type="dcterms:W3CDTF">2026-01-29T09:39:00Z</dcterms:created>
  <dcterms:modified xsi:type="dcterms:W3CDTF">2026-01-29T09:39:00Z</dcterms:modified>
</cp:coreProperties>
</file>